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简体" w:eastAsia="仿宋_GB2312" w:cs="方正小标宋简体"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第二届江苏省大学生声乐论文评选申报表</w:t>
      </w:r>
      <w:bookmarkEnd w:id="0"/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tbl>
      <w:tblPr>
        <w:tblStyle w:val="3"/>
        <w:tblW w:w="138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412"/>
        <w:gridCol w:w="900"/>
        <w:gridCol w:w="1080"/>
        <w:gridCol w:w="1080"/>
        <w:gridCol w:w="1439"/>
        <w:gridCol w:w="1280"/>
        <w:gridCol w:w="3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论文题目</w:t>
            </w:r>
          </w:p>
        </w:tc>
        <w:tc>
          <w:tcPr>
            <w:tcW w:w="112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作者姓名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ind w:left="-223" w:leftChars="-106" w:firstLine="92" w:firstLineChars="29"/>
              <w:jc w:val="righ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年龄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 称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选送学校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 务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学校电话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 机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通讯地址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 编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论文撰写时间</w:t>
            </w:r>
          </w:p>
        </w:tc>
        <w:tc>
          <w:tcPr>
            <w:tcW w:w="69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邮 箱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参加过何种</w:t>
            </w:r>
          </w:p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论文评比</w:t>
            </w:r>
          </w:p>
        </w:tc>
        <w:tc>
          <w:tcPr>
            <w:tcW w:w="112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8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华文楷体" w:eastAsia="仿宋_GB2312" w:cs="华文楷体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华文楷体"/>
                <w:sz w:val="32"/>
                <w:szCs w:val="32"/>
              </w:rPr>
              <w:t>作者简介：</w:t>
            </w:r>
          </w:p>
          <w:p>
            <w:pPr>
              <w:rPr>
                <w:rFonts w:ascii="仿宋_GB2312" w:hAnsi="微软雅黑" w:eastAsia="仿宋_GB2312" w:cs="微软雅黑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ind w:firstLine="280" w:firstLineChars="100"/>
        <w:rPr>
          <w:rFonts w:ascii="仿宋" w:hAnsi="仿宋" w:eastAsia="仿宋" w:cs="华文楷体"/>
          <w:color w:val="000000"/>
          <w:sz w:val="28"/>
          <w:szCs w:val="28"/>
        </w:rPr>
      </w:pPr>
      <w:r>
        <w:rPr>
          <w:rFonts w:hint="eastAsia" w:ascii="仿宋" w:hAnsi="仿宋" w:eastAsia="仿宋_GB2312" w:cs="Courier New"/>
          <w:color w:val="000000"/>
          <w:sz w:val="28"/>
          <w:szCs w:val="28"/>
        </w:rPr>
        <w:t>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缴纳参赛费：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100元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/人。</w:t>
      </w:r>
    </w:p>
    <w:p>
      <w:pP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华文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 账号：6217856100035864427（开户名：陈晓；开户行：中国银行徐州师大支行）</w:t>
      </w:r>
    </w:p>
    <w:p>
      <w:pPr>
        <w:ind w:firstLine="280" w:firstLineChars="100"/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参赛费由各院校收齐后统一转账，不接受个人转账。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</w:pPr>
      <w:r>
        <w:rPr>
          <w:rFonts w:hint="eastAsia" w:ascii="仿宋" w:hAnsi="仿宋" w:eastAsia="华文楷体" w:cs="华文楷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  <w:t>我愿意遵守比赛过程中的各项规定，并保证所提交材料的真实性。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  <w:t xml:space="preserve">                                                                    报名者签名：</w:t>
      </w:r>
    </w:p>
    <w:p>
      <w:pPr>
        <w:rPr>
          <w:rFonts w:hint="eastAsia" w:ascii="仿宋" w:hAnsi="仿宋" w:eastAsia="仿宋" w:cs="华文楷体"/>
          <w:color w:val="000000"/>
          <w:kern w:val="0"/>
          <w:sz w:val="28"/>
          <w:szCs w:val="28"/>
          <w:lang w:eastAsia="zh-CN"/>
        </w:rPr>
        <w:sectPr>
          <w:pgSz w:w="16838" w:h="11906" w:orient="landscape"/>
          <w:pgMar w:top="1134" w:right="737" w:bottom="1134" w:left="737" w:header="851" w:footer="1610" w:gutter="0"/>
          <w:paperSrc/>
          <w:cols w:space="0" w:num="1"/>
          <w:rtlGutter w:val="0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1C0E"/>
    <w:rsid w:val="16341C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2018-04-07T13:50:00Z</dcterms:created>
  <dc:creator>种花家的小白兔儿</dc:creator>
  <cp:lastModifiedBy>种花家的小白兔儿</cp:lastModifiedBy>
  <dcterms:modified xsi:type="dcterms:W3CDTF">2018-04-07T13:53:13Z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